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4C6DFA" w:rsidP="004C6DFA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>
        <w:rPr>
          <w:rFonts w:asciiTheme="minorHAnsi" w:hAnsiTheme="minorHAnsi" w:cs="Arial"/>
          <w:b/>
          <w:bCs/>
          <w:kern w:val="22"/>
          <w:sz w:val="20"/>
          <w:szCs w:val="20"/>
        </w:rPr>
        <w:t>PE</w:t>
      </w:r>
      <w:r w:rsidR="001D7508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  <w:bookmarkStart w:id="0" w:name="_GoBack"/>
      <w:bookmarkEnd w:id="0"/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C6DFA" w:rsidRPr="004C6DFA">
        <w:rPr>
          <w:rFonts w:asciiTheme="minorHAnsi" w:hAnsiTheme="minorHAnsi" w:cstheme="minorHAnsi"/>
          <w:b/>
          <w:i/>
          <w:sz w:val="20"/>
          <w:szCs w:val="20"/>
        </w:rPr>
        <w:t>Wynajem sprzętu oświetleniowego na potrzeby Festiwalu Muzyki Filmowej 2022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905E6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</w:t>
      </w:r>
      <w:r w:rsidR="004C6DFA">
        <w:rPr>
          <w:rFonts w:asciiTheme="minorHAnsi" w:hAnsiTheme="minorHAnsi" w:cs="Arial"/>
          <w:b/>
          <w:bCs/>
          <w:kern w:val="22"/>
          <w:sz w:val="20"/>
          <w:szCs w:val="20"/>
        </w:rPr>
        <w:t>Z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P-271-</w:t>
      </w:r>
      <w:r w:rsidR="004C6DFA">
        <w:rPr>
          <w:rFonts w:asciiTheme="minorHAnsi" w:hAnsiTheme="minorHAnsi" w:cs="Arial"/>
          <w:b/>
          <w:bCs/>
          <w:kern w:val="22"/>
          <w:sz w:val="20"/>
          <w:szCs w:val="20"/>
        </w:rPr>
        <w:t>17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2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B" w:rsidRDefault="004C3B0B" w:rsidP="00D62D50">
      <w:r>
        <w:separator/>
      </w:r>
    </w:p>
  </w:endnote>
  <w:endnote w:type="continuationSeparator" w:id="0">
    <w:p w:rsidR="004C3B0B" w:rsidRDefault="004C3B0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4C6DFA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C6DF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C6DF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B" w:rsidRDefault="004C3B0B" w:rsidP="00D62D50">
      <w:r>
        <w:separator/>
      </w:r>
    </w:p>
  </w:footnote>
  <w:footnote w:type="continuationSeparator" w:id="0">
    <w:p w:rsidR="004C3B0B" w:rsidRDefault="004C3B0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4C6DFA" w:rsidRDefault="004C6DFA" w:rsidP="004C6DFA">
    <w:pPr>
      <w:pStyle w:val="Nagwek"/>
      <w:rPr>
        <w:rFonts w:ascii="Calibri" w:hAnsi="Calibri"/>
        <w:b/>
        <w:noProof/>
        <w:sz w:val="20"/>
        <w:szCs w:val="20"/>
      </w:rPr>
    </w:pPr>
    <w:r w:rsidRPr="004C6DFA">
      <w:rPr>
        <w:rFonts w:ascii="Calibri" w:hAnsi="Calibri"/>
        <w:b/>
        <w:noProof/>
        <w:sz w:val="20"/>
        <w:szCs w:val="20"/>
      </w:rPr>
      <w:t>DZP-271-17/2022</w:t>
    </w:r>
  </w:p>
  <w:p w:rsidR="004C6DFA" w:rsidRPr="004C6DFA" w:rsidRDefault="004C6DFA" w:rsidP="004C6DFA">
    <w:pPr>
      <w:pStyle w:val="Nagwek"/>
      <w:rPr>
        <w:rFonts w:ascii="Calibri" w:hAnsi="Calibri"/>
        <w:b/>
        <w:noProof/>
        <w:sz w:val="20"/>
        <w:szCs w:val="20"/>
      </w:rPr>
    </w:pPr>
    <w:r w:rsidRPr="004C6DFA">
      <w:rPr>
        <w:rFonts w:ascii="Calibri" w:hAnsi="Calibri"/>
        <w:b/>
        <w:noProof/>
        <w:sz w:val="20"/>
        <w:szCs w:val="20"/>
      </w:rPr>
      <w:t>Załącznik nr 4 do SWZ</w:t>
    </w:r>
  </w:p>
  <w:p w:rsidR="00D62D50" w:rsidRPr="00675DD2" w:rsidRDefault="00D62D50" w:rsidP="004C6DF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C3B0B"/>
    <w:rsid w:val="004C6DF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905E6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12730"/>
    <w:rsid w:val="00813249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88B09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Mateusz Budzicz</cp:lastModifiedBy>
  <cp:revision>7</cp:revision>
  <dcterms:created xsi:type="dcterms:W3CDTF">2021-06-15T11:19:00Z</dcterms:created>
  <dcterms:modified xsi:type="dcterms:W3CDTF">2022-04-22T07:56:00Z</dcterms:modified>
</cp:coreProperties>
</file>